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D3" w:rsidRDefault="002670D3" w:rsidP="00624C49">
      <w:pPr>
        <w:rPr>
          <w:rFonts w:ascii="Comic Sans MS" w:hAnsi="Comic Sans MS"/>
          <w:b/>
          <w:sz w:val="32"/>
          <w:szCs w:val="32"/>
        </w:rPr>
      </w:pPr>
    </w:p>
    <w:p w:rsidR="00624C49" w:rsidRDefault="00624C49" w:rsidP="00624C49">
      <w:pPr>
        <w:shd w:val="clear" w:color="auto" w:fill="F2F2F2"/>
        <w:spacing w:after="161" w:line="96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90"/>
          <w:szCs w:val="90"/>
          <w:lang w:eastAsia="ru-RU"/>
        </w:rPr>
      </w:pPr>
      <w:r w:rsidRPr="00624C49">
        <w:rPr>
          <w:rFonts w:ascii="Arial" w:eastAsia="Times New Roman" w:hAnsi="Arial" w:cs="Arial"/>
          <w:b/>
          <w:bCs/>
          <w:caps/>
          <w:color w:val="000000"/>
          <w:kern w:val="36"/>
          <w:sz w:val="90"/>
          <w:szCs w:val="90"/>
          <w:lang w:eastAsia="ru-RU"/>
        </w:rPr>
        <w:t>УРА ПОБЕДЕ!</w:t>
      </w:r>
    </w:p>
    <w:p w:rsidR="00624C49" w:rsidRPr="00624C49" w:rsidRDefault="00624C49" w:rsidP="00624C49">
      <w:pPr>
        <w:shd w:val="clear" w:color="auto" w:fill="F2F2F2"/>
        <w:spacing w:after="161" w:line="96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90"/>
          <w:szCs w:val="9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378364"/>
            <wp:effectExtent l="19050" t="0" r="3175" b="0"/>
            <wp:docPr id="6" name="Рисунок 6" descr="https://may9.ru/upload/photo_2020-03-11_10-2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y9.ru/upload/photo_2020-03-11_10-28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D3" w:rsidRDefault="002670D3" w:rsidP="00E85670">
      <w:pPr>
        <w:jc w:val="center"/>
        <w:rPr>
          <w:rFonts w:ascii="Comic Sans MS" w:hAnsi="Comic Sans MS"/>
          <w:b/>
          <w:sz w:val="32"/>
          <w:szCs w:val="32"/>
        </w:rPr>
      </w:pPr>
    </w:p>
    <w:p w:rsidR="00624C49" w:rsidRDefault="00624C49" w:rsidP="00624C49">
      <w:pPr>
        <w:pStyle w:val="a3"/>
        <w:shd w:val="clear" w:color="auto" w:fill="F2F2F2"/>
        <w:spacing w:before="0" w:beforeAutospacing="0" w:after="30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Arial" w:hAnsi="Arial" w:cs="Arial"/>
          <w:color w:val="FF0000"/>
          <w:sz w:val="33"/>
          <w:szCs w:val="33"/>
        </w:rPr>
        <w:t>АКЦИЯ СТАРТОВАЛА</w:t>
      </w:r>
      <w:r>
        <w:rPr>
          <w:rFonts w:ascii="Arial" w:hAnsi="Arial" w:cs="Arial"/>
          <w:color w:val="000000"/>
          <w:sz w:val="33"/>
          <w:szCs w:val="33"/>
        </w:rPr>
        <w:t> </w:t>
      </w:r>
      <w:r>
        <w:rPr>
          <w:rStyle w:val="a4"/>
          <w:rFonts w:ascii="Arial" w:hAnsi="Arial" w:cs="Arial"/>
          <w:color w:val="FF3300"/>
          <w:sz w:val="33"/>
          <w:szCs w:val="33"/>
        </w:rPr>
        <w:t>23 ФЕВРАЛЯ 2020 ГОДА</w:t>
      </w:r>
    </w:p>
    <w:p w:rsidR="00624C49" w:rsidRDefault="00624C49" w:rsidP="00624C49">
      <w:pPr>
        <w:pStyle w:val="a3"/>
        <w:shd w:val="clear" w:color="auto" w:fill="F2F2F2"/>
        <w:spacing w:before="0" w:beforeAutospacing="0" w:after="30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В каждой российской семье бережно хранится светлая память о подвиге участников Великой Отечественной войны. Отдать дань уважения ныне здравствующим ветеранам, почтить память павших, ощутить себя наследниками страны победителей в дни празднования поможет акция «Ура Победе!»: в интернете и на мобильных телефонах прозвучат мелодии военных лет и песни о Великой Отечественной войне. </w:t>
      </w:r>
    </w:p>
    <w:p w:rsidR="00624C49" w:rsidRDefault="00624C49" w:rsidP="00624C49">
      <w:pPr>
        <w:pStyle w:val="4"/>
        <w:shd w:val="clear" w:color="auto" w:fill="F2F2F2"/>
        <w:spacing w:before="0" w:after="225" w:line="480" w:lineRule="atLeast"/>
        <w:rPr>
          <w:rFonts w:ascii="Arial" w:hAnsi="Arial" w:cs="Arial"/>
          <w:caps/>
          <w:color w:val="000000"/>
          <w:sz w:val="36"/>
          <w:szCs w:val="36"/>
        </w:rPr>
      </w:pPr>
      <w:r>
        <w:rPr>
          <w:rFonts w:ascii="Arial" w:hAnsi="Arial" w:cs="Arial"/>
          <w:caps/>
          <w:color w:val="000000"/>
          <w:sz w:val="36"/>
          <w:szCs w:val="36"/>
        </w:rPr>
        <w:t>ПЕСНИ ПОБЕДЫ</w:t>
      </w:r>
    </w:p>
    <w:p w:rsidR="00624C49" w:rsidRPr="00624C49" w:rsidRDefault="00624C49" w:rsidP="00624C49">
      <w:pPr>
        <w:shd w:val="clear" w:color="auto" w:fill="F2F2F2"/>
        <w:spacing w:after="30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24C49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Условия участия в акции:</w:t>
      </w:r>
    </w:p>
    <w:p w:rsidR="00624C49" w:rsidRPr="00624C49" w:rsidRDefault="00624C49" w:rsidP="00624C49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Наличие мобильного телефона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;</w:t>
      </w:r>
    </w:p>
    <w:p w:rsidR="00624C49" w:rsidRPr="00624C49" w:rsidRDefault="00624C49" w:rsidP="00624C49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Быть абонентом операторов </w:t>
      </w:r>
      <w:r w:rsidRPr="00624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участников акции «Ура Победе!» (</w:t>
      </w: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БИЛАЙН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 </w:t>
      </w: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ВОЛНА МОБАЙЛ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 </w:t>
      </w: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КРЫМТЕЛЕКОМ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  </w:t>
      </w: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МЕГАФОН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 </w:t>
      </w: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МТС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 </w:t>
      </w: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РОСТЕЛЕКОМ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 </w:t>
      </w: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ТЕЛЕ</w:t>
      </w:r>
      <w:proofErr w:type="gramStart"/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2</w:t>
      </w:r>
      <w:proofErr w:type="gramEnd"/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 </w:t>
      </w: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СЕВМОБАЙЛ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и </w:t>
      </w:r>
      <w:r w:rsidRPr="00624C49">
        <w:rPr>
          <w:rFonts w:ascii="Arial" w:eastAsia="Times New Roman" w:hAnsi="Arial" w:cs="Arial"/>
          <w:color w:val="000000"/>
          <w:sz w:val="33"/>
          <w:szCs w:val="33"/>
          <w:u w:val="single"/>
          <w:lang w:eastAsia="ru-RU"/>
        </w:rPr>
        <w:t>WIN MOBILE)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624C49" w:rsidRPr="00624C49" w:rsidRDefault="00624C49" w:rsidP="00624C49">
      <w:pPr>
        <w:shd w:val="clear" w:color="auto" w:fill="F2F2F2"/>
        <w:spacing w:after="30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24C49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Что можно будет получить, приняв участие в акции:</w:t>
      </w:r>
    </w:p>
    <w:p w:rsidR="00624C49" w:rsidRDefault="00624C49" w:rsidP="00624C49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Набрав </w:t>
      </w:r>
      <w:r w:rsidRPr="00624C49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«1945», 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можно</w:t>
      </w:r>
      <w:r w:rsidRPr="00624C49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 </w:t>
      </w:r>
      <w:r w:rsidRPr="00624C4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предварительно прослушать и установить в качестве гудка и звонка своего телефона одну из мелодий песен военных лет.</w:t>
      </w:r>
    </w:p>
    <w:p w:rsidR="00624C49" w:rsidRPr="00624C49" w:rsidRDefault="00624C49" w:rsidP="00624C49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624C49" w:rsidRPr="00E85670" w:rsidRDefault="00624C49" w:rsidP="00E8567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49361"/>
            <wp:effectExtent l="19050" t="0" r="3175" b="0"/>
            <wp:docPr id="9" name="Рисунок 9" descr="https://may9.ru/upload/photo_2020-03-06_19-4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y9.ru/upload/photo_2020-03-06_19-41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C49" w:rsidRPr="00E85670" w:rsidSect="003D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6E3"/>
    <w:multiLevelType w:val="multilevel"/>
    <w:tmpl w:val="A07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87A62"/>
    <w:multiLevelType w:val="multilevel"/>
    <w:tmpl w:val="B7F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07861"/>
    <w:multiLevelType w:val="multilevel"/>
    <w:tmpl w:val="F85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75452"/>
    <w:multiLevelType w:val="multilevel"/>
    <w:tmpl w:val="29B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D36B9"/>
    <w:multiLevelType w:val="multilevel"/>
    <w:tmpl w:val="32C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7E"/>
    <w:rsid w:val="0007607E"/>
    <w:rsid w:val="001C5B93"/>
    <w:rsid w:val="002670D3"/>
    <w:rsid w:val="003D0620"/>
    <w:rsid w:val="00504BF2"/>
    <w:rsid w:val="00624C49"/>
    <w:rsid w:val="00816B7F"/>
    <w:rsid w:val="009E7619"/>
    <w:rsid w:val="00AE5CAA"/>
    <w:rsid w:val="00CF598C"/>
    <w:rsid w:val="00E85670"/>
    <w:rsid w:val="00EA54BA"/>
    <w:rsid w:val="00EE6D3C"/>
    <w:rsid w:val="00F7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20"/>
  </w:style>
  <w:style w:type="paragraph" w:styleId="1">
    <w:name w:val="heading 1"/>
    <w:basedOn w:val="a"/>
    <w:link w:val="10"/>
    <w:uiPriority w:val="9"/>
    <w:qFormat/>
    <w:rsid w:val="00624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670"/>
    <w:rPr>
      <w:b/>
      <w:bCs/>
    </w:rPr>
  </w:style>
  <w:style w:type="character" w:styleId="a5">
    <w:name w:val="Hyperlink"/>
    <w:basedOn w:val="a0"/>
    <w:uiPriority w:val="99"/>
    <w:unhideWhenUsed/>
    <w:rsid w:val="002670D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C4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4C4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62">
          <w:marLeft w:val="150"/>
          <w:marRight w:val="1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31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795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384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628">
          <w:marLeft w:val="-465"/>
          <w:marRight w:val="0"/>
          <w:marTop w:val="0"/>
          <w:marBottom w:val="180"/>
          <w:divBdr>
            <w:top w:val="single" w:sz="6" w:space="15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  <w:divsChild>
            <w:div w:id="110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692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24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63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57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93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0333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12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65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65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568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2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7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5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dcterms:created xsi:type="dcterms:W3CDTF">2020-04-26T09:41:00Z</dcterms:created>
  <dcterms:modified xsi:type="dcterms:W3CDTF">2020-04-26T09:43:00Z</dcterms:modified>
</cp:coreProperties>
</file>