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66C" w14:textId="77777777" w:rsidR="003A6B85" w:rsidRDefault="003A6B85" w:rsidP="003A6B85">
      <w:pPr>
        <w:jc w:val="center"/>
        <w:rPr>
          <w:rStyle w:val="a3"/>
          <w:rFonts w:ascii="Helvetica" w:hAnsi="Helvetica" w:cs="Helvetica"/>
          <w:color w:val="333333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hd w:val="clear" w:color="auto" w:fill="FFFFFF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14:paraId="307E720E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Для специальностей из перечня, утвержденного постановлением правительства РФ №697 от 14.08.2013 г. медицинская справка (ф. 086/у):</w:t>
      </w:r>
    </w:p>
    <w:p w14:paraId="7DEA4E3C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Специалисты:</w:t>
      </w:r>
    </w:p>
    <w:p w14:paraId="20C85B1F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Терапевт (педиатр)</w:t>
      </w:r>
    </w:p>
    <w:p w14:paraId="415C6989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Хирург</w:t>
      </w:r>
    </w:p>
    <w:p w14:paraId="11498C3B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Невролог</w:t>
      </w:r>
    </w:p>
    <w:p w14:paraId="4D9576A5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Офтальмолог</w:t>
      </w:r>
    </w:p>
    <w:p w14:paraId="79F56F28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Оториноларинголог</w:t>
      </w:r>
    </w:p>
    <w:p w14:paraId="57B63BDA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Дерматолог</w:t>
      </w:r>
    </w:p>
    <w:p w14:paraId="052310D0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Психиатр</w:t>
      </w:r>
    </w:p>
    <w:p w14:paraId="2D489D48" w14:textId="77777777" w:rsidR="003A6B85" w:rsidRPr="00BF76B7" w:rsidRDefault="003A6B85" w:rsidP="003A6B85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Нарколог</w:t>
      </w:r>
    </w:p>
    <w:p w14:paraId="55C6A2F4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Данные рентгеновского (флюорографического) обследования (годность 1 год)</w:t>
      </w:r>
    </w:p>
    <w:p w14:paraId="406655A3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ЭКГ</w:t>
      </w:r>
    </w:p>
    <w:p w14:paraId="30F036BE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Данные лабораторных исследований:</w:t>
      </w:r>
    </w:p>
    <w:p w14:paraId="0A70D96A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1.Общий анализ крови</w:t>
      </w:r>
    </w:p>
    <w:p w14:paraId="26516870" w14:textId="6134BF76" w:rsidR="003A6B85" w:rsidRPr="00BF76B7" w:rsidRDefault="003A6B85" w:rsidP="003A6B85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val="en-US" w:eastAsia="ru-RU"/>
          <w14:ligatures w14:val="none"/>
        </w:rPr>
        <w:t>2</w:t>
      </w:r>
      <w:r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.</w:t>
      </w:r>
      <w:r w:rsidRPr="00BF76B7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ru-RU"/>
          <w14:ligatures w14:val="none"/>
        </w:rPr>
        <w:t>Общий анализ мочи</w:t>
      </w:r>
    </w:p>
    <w:p w14:paraId="1C205B9E" w14:textId="77777777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Данные о профилактических прививках, группа здоровья, физическая группа.</w:t>
      </w:r>
    </w:p>
    <w:p w14:paraId="20678874" w14:textId="3FA20CE6" w:rsidR="003A6B85" w:rsidRPr="00BF76B7" w:rsidRDefault="003A6B85" w:rsidP="003A6B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17"/>
          <w:szCs w:val="17"/>
          <w:lang w:eastAsia="ru-RU"/>
          <w14:ligatures w14:val="none"/>
        </w:rPr>
      </w:pPr>
      <w:r w:rsidRPr="00BF76B7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Врачебное заключение о профессиональной пригодности к обучению на данной специальности</w:t>
      </w:r>
      <w:r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EEA8BA1" w14:textId="77777777" w:rsidR="003A6B85" w:rsidRDefault="003A6B85" w:rsidP="003A6B85"/>
    <w:p w14:paraId="46FB6FE3" w14:textId="77777777" w:rsidR="003A6B85" w:rsidRDefault="003A6B85" w:rsidP="003A6B85"/>
    <w:p w14:paraId="37002D7C" w14:textId="77777777" w:rsidR="003A6B85" w:rsidRDefault="003A6B85" w:rsidP="003A6B85"/>
    <w:p w14:paraId="1CDDB59B" w14:textId="77777777" w:rsidR="003A6B85" w:rsidRDefault="003A6B85" w:rsidP="003A6B85"/>
    <w:p w14:paraId="26A22807" w14:textId="77777777" w:rsidR="00FF1C64" w:rsidRDefault="00000000"/>
    <w:sectPr w:rsidR="00F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77"/>
    <w:multiLevelType w:val="multilevel"/>
    <w:tmpl w:val="E4A88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D2F18"/>
    <w:multiLevelType w:val="multilevel"/>
    <w:tmpl w:val="BCA8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8040">
    <w:abstractNumId w:val="1"/>
  </w:num>
  <w:num w:numId="2" w16cid:durableId="177886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85"/>
    <w:rsid w:val="00320CB4"/>
    <w:rsid w:val="003A6B85"/>
    <w:rsid w:val="0045175F"/>
    <w:rsid w:val="008B0964"/>
    <w:rsid w:val="00D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19EE"/>
  <w15:chartTrackingRefBased/>
  <w15:docId w15:val="{6447500C-5501-4FD9-B630-213263B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Шафикова</dc:creator>
  <cp:keywords/>
  <dc:description/>
  <cp:lastModifiedBy>Гуля Шафикова</cp:lastModifiedBy>
  <cp:revision>1</cp:revision>
  <dcterms:created xsi:type="dcterms:W3CDTF">2023-06-23T16:39:00Z</dcterms:created>
  <dcterms:modified xsi:type="dcterms:W3CDTF">2023-06-23T16:39:00Z</dcterms:modified>
</cp:coreProperties>
</file>